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C59F9" w14:textId="007499E6" w:rsidR="008022BC" w:rsidRPr="008022BC" w:rsidRDefault="00C45315" w:rsidP="008022B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022BC">
        <w:rPr>
          <w:rFonts w:ascii="Times New Roman" w:hAnsi="Times New Roman" w:cs="Times New Roman"/>
          <w:sz w:val="32"/>
          <w:szCs w:val="32"/>
        </w:rPr>
        <w:t>Sporządzanie przypisów w stylu APA – Collegium Verum</w:t>
      </w:r>
    </w:p>
    <w:p w14:paraId="64FF43B8" w14:textId="77777777" w:rsidR="00C45315" w:rsidRPr="008022BC" w:rsidRDefault="00C45315" w:rsidP="008022B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22BC">
        <w:rPr>
          <w:rFonts w:ascii="Times New Roman" w:hAnsi="Times New Roman" w:cs="Times New Roman"/>
          <w:sz w:val="28"/>
          <w:szCs w:val="28"/>
        </w:rPr>
        <w:t>Zasady przywoływania publikacji w tekście</w:t>
      </w:r>
    </w:p>
    <w:p w14:paraId="37BDD6DE" w14:textId="08E8CAA9" w:rsidR="00C45315" w:rsidRPr="00C45315" w:rsidRDefault="00C45315" w:rsidP="00C4531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sz w:val="24"/>
          <w:szCs w:val="24"/>
        </w:rPr>
        <w:t>jeden autor</w:t>
      </w: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– bez względu na to, ile razy jest przywoływana praca, należy podać nazwisko autora i rok publikacji pracy; w przypadku więcej niż jednej pracy danego autora, opublikowanej w tym samym roku należy dodać kolejne litery alfabetu przy dacie (2015a, 2015b); </w:t>
      </w:r>
    </w:p>
    <w:p w14:paraId="3803B34D" w14:textId="7C2749ED" w:rsidR="007939C6" w:rsidRDefault="00C45315" w:rsidP="00C45315">
      <w:pPr>
        <w:pStyle w:val="Akapitzlist"/>
        <w:spacing w:line="360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         Jak stwierdza 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>Francuski</w:t>
      </w: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(2019, s. 17)… </w:t>
      </w:r>
    </w:p>
    <w:p w14:paraId="762E6363" w14:textId="3A0F6261" w:rsidR="00C45315" w:rsidRPr="007939C6" w:rsidRDefault="007939C6" w:rsidP="007939C6">
      <w:pPr>
        <w:pStyle w:val="Akapitzlist"/>
        <w:spacing w:line="360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C45315" w:rsidRPr="00C45315">
        <w:rPr>
          <w:rFonts w:ascii="Times New Roman" w:hAnsi="Times New Roman" w:cs="Times New Roman"/>
          <w:b w:val="0"/>
          <w:sz w:val="24"/>
          <w:szCs w:val="24"/>
        </w:rPr>
        <w:t>Badania wskazują, że...</w:t>
      </w:r>
      <w:r w:rsidR="00C45315" w:rsidRPr="007939C6">
        <w:rPr>
          <w:rFonts w:ascii="Times New Roman" w:hAnsi="Times New Roman" w:cs="Times New Roman"/>
          <w:b w:val="0"/>
          <w:sz w:val="24"/>
          <w:szCs w:val="24"/>
        </w:rPr>
        <w:t xml:space="preserve"> (Angielski, 1997, s. 30). </w:t>
      </w:r>
    </w:p>
    <w:p w14:paraId="7D542B6B" w14:textId="2112AF6B" w:rsidR="00C45315" w:rsidRPr="00C45315" w:rsidRDefault="00C45315" w:rsidP="00C4531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sz w:val="24"/>
          <w:szCs w:val="24"/>
        </w:rPr>
        <w:t>dwóch autorów</w:t>
      </w: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– bez względu na to, ile razy przywoływana jest praca, zawsze należy podać nazwiska obu autorów i rok publikacji pracy; w przypadku więcej niż jednej pracy tych autorów, opublikowanej w tym samym roku, należy dodać kolejne litery alfabetu; nazwiska autorów zawsze należy łączyć spójnikiem „i”; </w:t>
      </w:r>
    </w:p>
    <w:p w14:paraId="11F7F2E7" w14:textId="5C9060DD" w:rsidR="007939C6" w:rsidRDefault="00C45315" w:rsidP="00C45315">
      <w:pPr>
        <w:pStyle w:val="Akapitzlist"/>
        <w:spacing w:line="360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      Jak sugerują 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>Warszawski</w:t>
      </w: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i Angielski (1989, s. 77)…</w:t>
      </w:r>
    </w:p>
    <w:p w14:paraId="29E76917" w14:textId="34B0A98E" w:rsidR="007939C6" w:rsidRDefault="00C45315" w:rsidP="007939C6">
      <w:pPr>
        <w:pStyle w:val="Akapitzlist"/>
        <w:spacing w:line="360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39C6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C45315">
        <w:rPr>
          <w:rFonts w:ascii="Times New Roman" w:hAnsi="Times New Roman" w:cs="Times New Roman"/>
          <w:b w:val="0"/>
          <w:sz w:val="24"/>
          <w:szCs w:val="24"/>
        </w:rPr>
        <w:t>Badania wskazują, że...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>(N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>owina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i Angielska, 1995, s. 79–102). </w:t>
      </w:r>
    </w:p>
    <w:p w14:paraId="2E0F27BE" w14:textId="167482E3" w:rsidR="007939C6" w:rsidRPr="007939C6" w:rsidRDefault="00C45315" w:rsidP="007939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sz w:val="24"/>
          <w:szCs w:val="24"/>
        </w:rPr>
        <w:t>trzech autorów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– przywołanie po raz pierwszy: należy wymienić nazwiska wszystkich autorów, rozdzielając je przecinkami i stawiając spójnik „i” pomiędzy ostatnimi nazwiskami; przy kolejnych wskazaniach tej samej pracy można zastosować określenie „i współpracownicy” (w przypadku umieszczenia przywołania nazwisk w strukturze zdania) lub „i in.” (w przypadku, gdy nazwiska autorów nie stanowią części struktury zdania); </w:t>
      </w:r>
    </w:p>
    <w:p w14:paraId="4CB0E15B" w14:textId="77777777" w:rsidR="007939C6" w:rsidRPr="0067395E" w:rsidRDefault="00C45315" w:rsidP="007939C6">
      <w:pPr>
        <w:pStyle w:val="Akapitzlist"/>
        <w:spacing w:line="360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67395E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Przywołanie po raz pierwszy: </w:t>
      </w:r>
    </w:p>
    <w:p w14:paraId="10D77FD7" w14:textId="0F3E0601" w:rsidR="007939C6" w:rsidRDefault="00C45315" w:rsidP="008022BC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>Jak sugerują Now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>ina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, Angielski i 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>Krakowiak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(2019, s. 68)... </w:t>
      </w:r>
    </w:p>
    <w:p w14:paraId="74A5AAB3" w14:textId="4576B802" w:rsidR="00F22196" w:rsidRPr="007939C6" w:rsidRDefault="00C45315" w:rsidP="008022BC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>Badania (Now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ina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, Angielski i 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Krakowiak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>, 2013, s. 78) wskazują, że...</w:t>
      </w:r>
    </w:p>
    <w:p w14:paraId="36D3ACBE" w14:textId="177E78AC" w:rsidR="007939C6" w:rsidRPr="0067395E" w:rsidRDefault="007939C6" w:rsidP="00C45315">
      <w:pPr>
        <w:pStyle w:val="Akapitzlist"/>
        <w:spacing w:line="360" w:lineRule="auto"/>
        <w:ind w:left="413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C45315" w:rsidRPr="0067395E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Kolejne przywołania: </w:t>
      </w:r>
    </w:p>
    <w:p w14:paraId="41E3E1F3" w14:textId="281AD98A" w:rsidR="007939C6" w:rsidRDefault="007939C6" w:rsidP="00C45315">
      <w:pPr>
        <w:pStyle w:val="Akapitzlist"/>
        <w:spacing w:line="360" w:lineRule="auto"/>
        <w:ind w:left="41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8022BC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5315" w:rsidRPr="00C45315">
        <w:rPr>
          <w:rFonts w:ascii="Times New Roman" w:hAnsi="Times New Roman" w:cs="Times New Roman"/>
          <w:b w:val="0"/>
          <w:sz w:val="24"/>
          <w:szCs w:val="24"/>
        </w:rPr>
        <w:t>Badania Now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iny</w:t>
      </w:r>
      <w:r w:rsidR="00C45315" w:rsidRPr="00C45315">
        <w:rPr>
          <w:rFonts w:ascii="Times New Roman" w:hAnsi="Times New Roman" w:cs="Times New Roman"/>
          <w:b w:val="0"/>
          <w:sz w:val="24"/>
          <w:szCs w:val="24"/>
        </w:rPr>
        <w:t xml:space="preserve"> i współpracowników (2019, s. 68) wskazują, że... </w:t>
      </w:r>
    </w:p>
    <w:p w14:paraId="3B0BE353" w14:textId="21514D7C" w:rsidR="007939C6" w:rsidRDefault="007939C6" w:rsidP="007939C6">
      <w:pPr>
        <w:pStyle w:val="Akapitzlist"/>
        <w:spacing w:line="360" w:lineRule="auto"/>
        <w:ind w:left="41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8022BC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5315" w:rsidRPr="00C45315">
        <w:rPr>
          <w:rFonts w:ascii="Times New Roman" w:hAnsi="Times New Roman" w:cs="Times New Roman"/>
          <w:b w:val="0"/>
          <w:sz w:val="24"/>
          <w:szCs w:val="24"/>
        </w:rPr>
        <w:t>Badania te (Now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ina</w:t>
      </w:r>
      <w:r w:rsidR="00C45315" w:rsidRPr="00C45315">
        <w:rPr>
          <w:rFonts w:ascii="Times New Roman" w:hAnsi="Times New Roman" w:cs="Times New Roman"/>
          <w:b w:val="0"/>
          <w:sz w:val="24"/>
          <w:szCs w:val="24"/>
        </w:rPr>
        <w:t xml:space="preserve"> i in., 2013, s. 78)... </w:t>
      </w:r>
    </w:p>
    <w:p w14:paraId="358911E9" w14:textId="6680E4BE" w:rsidR="007939C6" w:rsidRDefault="00C45315" w:rsidP="007939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sz w:val="24"/>
          <w:szCs w:val="24"/>
        </w:rPr>
        <w:t>czterech i więcej autorów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– wymienić należy tylko nazwisko pierwszego autora, zarówno gdy praca jest przywoływana po raz pierwszy, jak i w późniejszych przywołaniach, natomiast pozostałych autorów należy określić jako współpracowników (w strukturze zdania) lub zastąpić skrótem i in. (gdy nazwiska nie stanowią części struktury zdania). W bibliografii należy umieścić nazwiska wszystkich autorów pracy; </w:t>
      </w:r>
    </w:p>
    <w:p w14:paraId="601C61D2" w14:textId="4B25167D" w:rsidR="007939C6" w:rsidRDefault="0067395E" w:rsidP="007939C6">
      <w:pPr>
        <w:pStyle w:val="Akapitzlist"/>
        <w:spacing w:line="360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C45315" w:rsidRPr="007939C6">
        <w:rPr>
          <w:rFonts w:ascii="Times New Roman" w:hAnsi="Times New Roman" w:cs="Times New Roman"/>
          <w:b w:val="0"/>
          <w:sz w:val="24"/>
          <w:szCs w:val="24"/>
        </w:rPr>
        <w:t xml:space="preserve">Nowak i współpracownicy twierdzą, że... (1999, s. 85). </w:t>
      </w:r>
    </w:p>
    <w:p w14:paraId="57763413" w14:textId="77777777" w:rsidR="007939C6" w:rsidRDefault="00C45315" w:rsidP="0067395E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Pierwsze badania na ten temat (Nowak i in., 2007, s. 45) sugerują... </w:t>
      </w:r>
    </w:p>
    <w:p w14:paraId="13B0E457" w14:textId="0434A0AC" w:rsidR="007939C6" w:rsidRPr="007939C6" w:rsidRDefault="00C45315" w:rsidP="007939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sz w:val="24"/>
          <w:szCs w:val="24"/>
        </w:rPr>
        <w:t>przywoływanie jednocześnie kilku prac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– należy wymienić je alfabetycznie, według nazwiska pierwszego autora; przywołania kolejnych prac muszą być oddzielone średnikiem i umieszczone w nawiasie; lata wydania prac tego samego autora/autorów muszą być oddzielone przecinkiem; </w:t>
      </w:r>
    </w:p>
    <w:p w14:paraId="183526A3" w14:textId="65B5479E" w:rsidR="007939C6" w:rsidRDefault="00C45315" w:rsidP="0067395E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>(Kowal, 2015, s. 67; Now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y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i Kowal, 2018, s. 78–98). </w:t>
      </w:r>
    </w:p>
    <w:p w14:paraId="142122FC" w14:textId="70EE7631" w:rsidR="007939C6" w:rsidRDefault="00C45315" w:rsidP="0067395E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>(Kowal, 1995, 2009, 2017a, 2017b; Now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y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i Kowal, 2018). </w:t>
      </w:r>
    </w:p>
    <w:p w14:paraId="39DE868F" w14:textId="28DCDD83" w:rsidR="007939C6" w:rsidRPr="007939C6" w:rsidRDefault="00C45315" w:rsidP="007939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sz w:val="24"/>
          <w:szCs w:val="24"/>
        </w:rPr>
        <w:t>przywoływanie pracy za innym autorem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stosujemy w tekście, natomiast w bibliografii umieszczamy jedynie pracę czytaną; </w:t>
      </w:r>
    </w:p>
    <w:p w14:paraId="21E2C5C8" w14:textId="77777777" w:rsidR="007939C6" w:rsidRDefault="00C45315" w:rsidP="0067395E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Jak wykazał Kozioł (1998; za: Sarna, 2018, s. 34)... </w:t>
      </w:r>
    </w:p>
    <w:p w14:paraId="53699290" w14:textId="77777777" w:rsidR="007939C6" w:rsidRDefault="00C45315" w:rsidP="0067395E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Badania sugerują, że... (Kozioł, 1991; za: Sarna, 2008, s. 78). </w:t>
      </w:r>
    </w:p>
    <w:p w14:paraId="4EC45A69" w14:textId="5DCD4E47" w:rsidR="007939C6" w:rsidRPr="007939C6" w:rsidRDefault="00C45315" w:rsidP="007939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sz w:val="24"/>
          <w:szCs w:val="24"/>
        </w:rPr>
        <w:t>jeśli nie ma autora</w:t>
      </w: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– w tekście podajemy tytuł pracy (książki, słowniki zapisujemy kursywą). Jeśli tytuł jest długi, można podać tylko jego początek (dwa-trzy pierwsze słowa).</w:t>
      </w:r>
    </w:p>
    <w:p w14:paraId="4C4FD68B" w14:textId="7B38D806" w:rsidR="007939C6" w:rsidRPr="007939C6" w:rsidRDefault="00C45315" w:rsidP="008022BC">
      <w:pPr>
        <w:pStyle w:val="Akapitzlist"/>
        <w:spacing w:line="360" w:lineRule="auto"/>
        <w:ind w:left="841" w:firstLine="5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Jak ustalili ekonomiści (Współczesne teorie ekonomiczne…, 2019, s. 42). </w:t>
      </w:r>
    </w:p>
    <w:p w14:paraId="72D5BB3A" w14:textId="0C7C98A2" w:rsidR="0067395E" w:rsidRPr="0067395E" w:rsidRDefault="00C45315" w:rsidP="008022B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 xml:space="preserve">praca autora </w:t>
      </w:r>
      <w:proofErr w:type="spellStart"/>
      <w:r w:rsidRPr="00FB5391">
        <w:rPr>
          <w:rFonts w:ascii="Times New Roman" w:hAnsi="Times New Roman" w:cs="Times New Roman"/>
          <w:sz w:val="24"/>
          <w:szCs w:val="24"/>
        </w:rPr>
        <w:t>korporatywnego</w:t>
      </w:r>
      <w:proofErr w:type="spellEnd"/>
      <w:r w:rsidRPr="0067395E">
        <w:rPr>
          <w:rFonts w:ascii="Times New Roman" w:hAnsi="Times New Roman" w:cs="Times New Roman"/>
          <w:b w:val="0"/>
          <w:sz w:val="24"/>
          <w:szCs w:val="24"/>
        </w:rPr>
        <w:t xml:space="preserve"> (instytucja, organizacja) – po raz pierwszy: </w:t>
      </w:r>
    </w:p>
    <w:p w14:paraId="4DBCE8CF" w14:textId="77777777" w:rsidR="0067395E" w:rsidRDefault="00C45315" w:rsidP="008022BC">
      <w:pPr>
        <w:pStyle w:val="Akapitzlist"/>
        <w:spacing w:line="360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7395E">
        <w:rPr>
          <w:rFonts w:ascii="Times New Roman" w:hAnsi="Times New Roman" w:cs="Times New Roman"/>
          <w:b w:val="0"/>
          <w:sz w:val="24"/>
          <w:szCs w:val="24"/>
        </w:rPr>
        <w:t xml:space="preserve">Nazwa Autora </w:t>
      </w:r>
      <w:proofErr w:type="spellStart"/>
      <w:r w:rsidRPr="0067395E">
        <w:rPr>
          <w:rFonts w:ascii="Times New Roman" w:hAnsi="Times New Roman" w:cs="Times New Roman"/>
          <w:b w:val="0"/>
          <w:sz w:val="24"/>
          <w:szCs w:val="24"/>
        </w:rPr>
        <w:t>Korporatywnego</w:t>
      </w:r>
      <w:proofErr w:type="spellEnd"/>
      <w:r w:rsidRPr="0067395E">
        <w:rPr>
          <w:rFonts w:ascii="Times New Roman" w:hAnsi="Times New Roman" w:cs="Times New Roman"/>
          <w:b w:val="0"/>
          <w:sz w:val="24"/>
          <w:szCs w:val="24"/>
        </w:rPr>
        <w:t xml:space="preserve"> (NAK, 2019); kolejny raz: NAK (2019)</w:t>
      </w:r>
      <w:r w:rsidR="0067395E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56B1C6D" w14:textId="5C5DB4E2" w:rsidR="00087DE2" w:rsidRPr="00FB5391" w:rsidRDefault="00C45315" w:rsidP="008022B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źródła internetowe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- najlepiej wskazać autora tekstu/artykułu, który pobrano z danej strony</w:t>
      </w:r>
      <w:r w:rsidR="00087DE2"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internetowej. Jeżeli nie ma takiej możliwości, należy podać nazwę strony, z której korzystano</w:t>
      </w:r>
      <w:r w:rsidR="0067395E" w:rsidRPr="00FB5391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jeżeli jest to możliwe należy dodać datę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 xml:space="preserve"> odczytu/dostępu do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opublikowan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ego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tekstu/artykułu. </w:t>
      </w:r>
    </w:p>
    <w:p w14:paraId="7997D94B" w14:textId="77777777" w:rsidR="00087DE2" w:rsidRDefault="00C45315" w:rsidP="008022BC">
      <w:pPr>
        <w:spacing w:line="276" w:lineRule="auto"/>
        <w:ind w:left="708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(Nazwisko, 2001) 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. 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205AAC62" w14:textId="77777777" w:rsidR="00FB5391" w:rsidRDefault="00C45315" w:rsidP="008022BC">
      <w:pPr>
        <w:spacing w:line="276" w:lineRule="auto"/>
        <w:ind w:left="708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MNiSW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, 2001) 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. 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20BA9C8" w14:textId="69118818" w:rsidR="0067395E" w:rsidRPr="00FB5391" w:rsidRDefault="0067395E" w:rsidP="008022B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akt</w:t>
      </w:r>
      <w:r w:rsidR="00C45315" w:rsidRPr="00FB5391">
        <w:rPr>
          <w:rFonts w:ascii="Times New Roman" w:hAnsi="Times New Roman" w:cs="Times New Roman"/>
          <w:sz w:val="24"/>
          <w:szCs w:val="24"/>
        </w:rPr>
        <w:t>y prawne</w:t>
      </w:r>
      <w:r w:rsidR="00C45315" w:rsidRPr="00FB5391">
        <w:rPr>
          <w:rFonts w:ascii="Times New Roman" w:hAnsi="Times New Roman" w:cs="Times New Roman"/>
          <w:b w:val="0"/>
          <w:sz w:val="24"/>
          <w:szCs w:val="24"/>
        </w:rPr>
        <w:t xml:space="preserve"> – podajemy początek tytułu (w bibliografii pojawi się pełny tytuł) i rok. </w:t>
      </w:r>
    </w:p>
    <w:p w14:paraId="56061881" w14:textId="2513575F" w:rsidR="00087DE2" w:rsidRPr="0067395E" w:rsidRDefault="00C45315" w:rsidP="008022BC">
      <w:pPr>
        <w:pStyle w:val="Akapitzlist"/>
        <w:spacing w:line="276" w:lineRule="auto"/>
        <w:ind w:left="84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7395E">
        <w:rPr>
          <w:rFonts w:ascii="Times New Roman" w:hAnsi="Times New Roman" w:cs="Times New Roman"/>
          <w:b w:val="0"/>
          <w:sz w:val="24"/>
          <w:szCs w:val="24"/>
        </w:rPr>
        <w:t xml:space="preserve">Tekst </w:t>
      </w:r>
      <w:proofErr w:type="spellStart"/>
      <w:r w:rsidRPr="0067395E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67395E">
        <w:rPr>
          <w:rFonts w:ascii="Times New Roman" w:hAnsi="Times New Roman" w:cs="Times New Roman"/>
          <w:b w:val="0"/>
          <w:sz w:val="24"/>
          <w:szCs w:val="24"/>
        </w:rPr>
        <w:t xml:space="preserve"> (Ustawa, 2019) tekst </w:t>
      </w:r>
      <w:proofErr w:type="spellStart"/>
      <w:r w:rsidRPr="0067395E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67395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87DE2" w:rsidRPr="0067395E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8DEE76C" w14:textId="1440CA60" w:rsidR="00FB5391" w:rsidRPr="007939C6" w:rsidRDefault="00C45315" w:rsidP="008022BC">
      <w:pPr>
        <w:spacing w:line="276" w:lineRule="auto"/>
        <w:ind w:left="133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 xml:space="preserve"> (Ustawa o finansach, 2019, art. 3, par. 1) tekst </w:t>
      </w:r>
      <w:proofErr w:type="spellStart"/>
      <w:r w:rsidRPr="007939C6">
        <w:rPr>
          <w:rFonts w:ascii="Times New Roman" w:hAnsi="Times New Roman" w:cs="Times New Roman"/>
          <w:b w:val="0"/>
          <w:sz w:val="24"/>
          <w:szCs w:val="24"/>
        </w:rPr>
        <w:t>tekst</w:t>
      </w:r>
      <w:proofErr w:type="spellEnd"/>
      <w:r w:rsidRPr="007939C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4DE3CF0" w14:textId="6C30E594" w:rsidR="00087DE2" w:rsidRPr="00FB5391" w:rsidRDefault="00C45315" w:rsidP="008022B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5391">
        <w:rPr>
          <w:rFonts w:ascii="Times New Roman" w:hAnsi="Times New Roman" w:cs="Times New Roman"/>
          <w:sz w:val="28"/>
          <w:szCs w:val="28"/>
        </w:rPr>
        <w:t>Sporządzanie bibliografii</w:t>
      </w:r>
    </w:p>
    <w:p w14:paraId="761CE2D4" w14:textId="77777777" w:rsidR="00087DE2" w:rsidRDefault="00C45315" w:rsidP="00087DE2">
      <w:pPr>
        <w:spacing w:line="360" w:lineRule="auto"/>
        <w:ind w:left="5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87DE2">
        <w:rPr>
          <w:rFonts w:ascii="Times New Roman" w:hAnsi="Times New Roman" w:cs="Times New Roman"/>
          <w:b w:val="0"/>
          <w:sz w:val="24"/>
          <w:szCs w:val="24"/>
        </w:rPr>
        <w:t xml:space="preserve">Zestawienie powinno zawierać jedynie prace przywoływane lub cytowane w tekście, które były przeczytane przez autora tekstu, nie należy umieszczać w bibliografii prac, które przywoływano za innym autorem. Nie należy numerować/wypunktowywać kolejnych prac, każdą nową pracę należy zacząć od nowego akapitu. Prace zapisujemy alfabetycznie według </w:t>
      </w:r>
      <w:r w:rsidRPr="00087DE2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nazwiska pierwszego autora. Prace tego samego autora należy podać w alfabetycznej kolejności tytułów publikacji. </w:t>
      </w:r>
    </w:p>
    <w:p w14:paraId="0512E7FC" w14:textId="415A4F37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Książka jednego autora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4BA2CA29" w14:textId="23A7660B" w:rsidR="00087DE2" w:rsidRPr="004C114A" w:rsidRDefault="00C45315" w:rsidP="004C114A">
      <w:pPr>
        <w:pStyle w:val="Akapitzlist"/>
        <w:spacing w:line="360" w:lineRule="auto"/>
        <w:ind w:left="41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>Angielski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M. (1998)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114A">
        <w:rPr>
          <w:rFonts w:ascii="Times New Roman" w:hAnsi="Times New Roman" w:cs="Times New Roman"/>
          <w:b w:val="0"/>
          <w:i/>
          <w:sz w:val="24"/>
          <w:szCs w:val="24"/>
        </w:rPr>
        <w:t>Psychologi</w:t>
      </w:r>
      <w:r w:rsidR="001B4803">
        <w:rPr>
          <w:rFonts w:ascii="Times New Roman" w:hAnsi="Times New Roman" w:cs="Times New Roman"/>
          <w:b w:val="0"/>
          <w:i/>
          <w:sz w:val="24"/>
          <w:szCs w:val="24"/>
        </w:rPr>
        <w:t>a</w:t>
      </w:r>
      <w:r w:rsidR="00726F5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1B4803">
        <w:rPr>
          <w:rFonts w:ascii="Times New Roman" w:hAnsi="Times New Roman" w:cs="Times New Roman"/>
          <w:b w:val="0"/>
          <w:i/>
          <w:sz w:val="24"/>
          <w:szCs w:val="24"/>
        </w:rPr>
        <w:t>wód opadowych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4803">
        <w:rPr>
          <w:rFonts w:ascii="Times New Roman" w:hAnsi="Times New Roman" w:cs="Times New Roman"/>
          <w:b w:val="0"/>
          <w:sz w:val="24"/>
          <w:szCs w:val="24"/>
        </w:rPr>
        <w:t>Warszawa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:</w:t>
      </w:r>
      <w:r w:rsidR="001B480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PWN.</w:t>
      </w:r>
    </w:p>
    <w:p w14:paraId="40102249" w14:textId="46000DF4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Książka wielu autorów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0CB866D3" w14:textId="0A94DAD6" w:rsidR="00087DE2" w:rsidRPr="004C114A" w:rsidRDefault="00C45315" w:rsidP="004C114A">
      <w:pPr>
        <w:pStyle w:val="Akapitzlist"/>
        <w:spacing w:line="360" w:lineRule="auto"/>
        <w:ind w:left="413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>Angielski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="001C10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M., Niemiecki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J.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(2005)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C114A">
        <w:rPr>
          <w:rFonts w:ascii="Times New Roman" w:hAnsi="Times New Roman" w:cs="Times New Roman"/>
          <w:b w:val="0"/>
          <w:i/>
          <w:sz w:val="24"/>
          <w:szCs w:val="24"/>
        </w:rPr>
        <w:t xml:space="preserve">Historia </w:t>
      </w:r>
      <w:proofErr w:type="spellStart"/>
      <w:r w:rsidR="00726F5A">
        <w:rPr>
          <w:rFonts w:ascii="Times New Roman" w:hAnsi="Times New Roman" w:cs="Times New Roman"/>
          <w:b w:val="0"/>
          <w:i/>
          <w:sz w:val="24"/>
          <w:szCs w:val="24"/>
        </w:rPr>
        <w:t>para</w:t>
      </w:r>
      <w:r w:rsidR="004C114A">
        <w:rPr>
          <w:rFonts w:ascii="Times New Roman" w:hAnsi="Times New Roman" w:cs="Times New Roman"/>
          <w:b w:val="0"/>
          <w:i/>
          <w:sz w:val="24"/>
          <w:szCs w:val="24"/>
        </w:rPr>
        <w:t>s</w:t>
      </w:r>
      <w:r w:rsidR="00C626A6">
        <w:rPr>
          <w:rFonts w:ascii="Times New Roman" w:hAnsi="Times New Roman" w:cs="Times New Roman"/>
          <w:b w:val="0"/>
          <w:i/>
          <w:sz w:val="24"/>
          <w:szCs w:val="24"/>
        </w:rPr>
        <w:t>p</w:t>
      </w:r>
      <w:r w:rsidR="004C114A">
        <w:rPr>
          <w:rFonts w:ascii="Times New Roman" w:hAnsi="Times New Roman" w:cs="Times New Roman"/>
          <w:b w:val="0"/>
          <w:i/>
          <w:sz w:val="24"/>
          <w:szCs w:val="24"/>
        </w:rPr>
        <w:t>ychologii</w:t>
      </w:r>
      <w:proofErr w:type="spellEnd"/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Warszawa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: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Wyd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. Rebis.</w:t>
      </w:r>
    </w:p>
    <w:p w14:paraId="77C37F8A" w14:textId="2200CBDE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Opis rozdziału w książce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4C73E16E" w14:textId="17F84845" w:rsidR="006F733F" w:rsidRDefault="00C45315" w:rsidP="004C114A">
      <w:pPr>
        <w:pStyle w:val="Akapitzlist"/>
        <w:spacing w:line="360" w:lineRule="auto"/>
        <w:ind w:left="413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>Angielski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M. (2011)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C626A6">
        <w:rPr>
          <w:rFonts w:ascii="Times New Roman" w:hAnsi="Times New Roman" w:cs="Times New Roman"/>
          <w:b w:val="0"/>
          <w:i/>
          <w:sz w:val="24"/>
          <w:szCs w:val="24"/>
        </w:rPr>
        <w:t>Anatomia</w:t>
      </w:r>
      <w:r w:rsidRPr="004C114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4C114A">
        <w:rPr>
          <w:rFonts w:ascii="Times New Roman" w:hAnsi="Times New Roman" w:cs="Times New Roman"/>
          <w:b w:val="0"/>
          <w:i/>
          <w:sz w:val="24"/>
          <w:szCs w:val="24"/>
        </w:rPr>
        <w:t>psychiatrii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[w]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J. Niemiecki (red.)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Współczesne 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70C1391" w14:textId="03A2B5F6" w:rsidR="00087DE2" w:rsidRPr="004C114A" w:rsidRDefault="00A44DA9" w:rsidP="006F733F">
      <w:pPr>
        <w:pStyle w:val="Akapitzlist"/>
        <w:spacing w:line="360" w:lineRule="auto"/>
        <w:ind w:left="1121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d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ystopie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C45315" w:rsidRPr="004C114A">
        <w:rPr>
          <w:rFonts w:ascii="Times New Roman" w:hAnsi="Times New Roman" w:cs="Times New Roman"/>
          <w:b w:val="0"/>
          <w:sz w:val="24"/>
          <w:szCs w:val="24"/>
        </w:rPr>
        <w:t>Warszawa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  <w:r w:rsidR="00C45315" w:rsidRPr="004C114A">
        <w:rPr>
          <w:rFonts w:ascii="Times New Roman" w:hAnsi="Times New Roman" w:cs="Times New Roman"/>
          <w:b w:val="0"/>
          <w:sz w:val="24"/>
          <w:szCs w:val="24"/>
        </w:rPr>
        <w:t xml:space="preserve"> Wydawnictwo </w:t>
      </w:r>
      <w:r w:rsidR="00C626A6">
        <w:rPr>
          <w:rFonts w:ascii="Times New Roman" w:hAnsi="Times New Roman" w:cs="Times New Roman"/>
          <w:b w:val="0"/>
          <w:sz w:val="24"/>
          <w:szCs w:val="24"/>
        </w:rPr>
        <w:t>OKO</w:t>
      </w:r>
      <w:r w:rsidR="004C114A" w:rsidRPr="004C114A">
        <w:rPr>
          <w:rFonts w:ascii="Times New Roman" w:hAnsi="Times New Roman" w:cs="Times New Roman"/>
          <w:b w:val="0"/>
          <w:sz w:val="24"/>
          <w:szCs w:val="24"/>
        </w:rPr>
        <w:t>, s.77–99.</w:t>
      </w:r>
    </w:p>
    <w:p w14:paraId="316E6D8F" w14:textId="746DD685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Opis książki pod redakcją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1D0AFA5C" w14:textId="36B10079" w:rsidR="006F733F" w:rsidRDefault="00C45315" w:rsidP="006F733F">
      <w:pPr>
        <w:pStyle w:val="Akapitzlist"/>
        <w:spacing w:line="360" w:lineRule="auto"/>
        <w:ind w:left="413" w:firstLine="295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>Angielski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M.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Niemiecki J.</w:t>
      </w:r>
      <w:r w:rsidR="004C114A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(red.)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(2004)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C114A">
        <w:rPr>
          <w:rFonts w:ascii="Times New Roman" w:hAnsi="Times New Roman" w:cs="Times New Roman"/>
          <w:b w:val="0"/>
          <w:i/>
          <w:sz w:val="24"/>
          <w:szCs w:val="24"/>
        </w:rPr>
        <w:t>W</w:t>
      </w:r>
      <w:r w:rsidR="00726F5A">
        <w:rPr>
          <w:rFonts w:ascii="Times New Roman" w:hAnsi="Times New Roman" w:cs="Times New Roman"/>
          <w:b w:val="0"/>
          <w:i/>
          <w:sz w:val="24"/>
          <w:szCs w:val="24"/>
        </w:rPr>
        <w:t>ybrane</w:t>
      </w:r>
      <w:r w:rsidRPr="004C114A">
        <w:rPr>
          <w:rFonts w:ascii="Times New Roman" w:hAnsi="Times New Roman" w:cs="Times New Roman"/>
          <w:b w:val="0"/>
          <w:i/>
          <w:sz w:val="24"/>
          <w:szCs w:val="24"/>
        </w:rPr>
        <w:t xml:space="preserve"> teorie </w:t>
      </w:r>
      <w:r w:rsidR="001B4803">
        <w:rPr>
          <w:rFonts w:ascii="Times New Roman" w:hAnsi="Times New Roman" w:cs="Times New Roman"/>
          <w:b w:val="0"/>
          <w:i/>
          <w:sz w:val="24"/>
          <w:szCs w:val="24"/>
        </w:rPr>
        <w:t>w</w:t>
      </w:r>
      <w:r w:rsidRPr="004C114A">
        <w:rPr>
          <w:rFonts w:ascii="Times New Roman" w:hAnsi="Times New Roman" w:cs="Times New Roman"/>
          <w:b w:val="0"/>
          <w:i/>
          <w:sz w:val="24"/>
          <w:szCs w:val="24"/>
        </w:rPr>
        <w:t xml:space="preserve"> naukach</w:t>
      </w:r>
      <w:r w:rsidR="006F733F">
        <w:rPr>
          <w:rFonts w:ascii="Times New Roman" w:hAnsi="Times New Roman" w:cs="Times New Roman"/>
          <w:b w:val="0"/>
          <w:i/>
          <w:sz w:val="24"/>
          <w:szCs w:val="24"/>
        </w:rPr>
        <w:t xml:space="preserve"> uczuciowo-</w:t>
      </w:r>
    </w:p>
    <w:p w14:paraId="79525B4D" w14:textId="5B4D7335" w:rsidR="00087DE2" w:rsidRPr="006F733F" w:rsidRDefault="00A44DA9" w:rsidP="006F733F">
      <w:pPr>
        <w:pStyle w:val="Akapitzlist"/>
        <w:spacing w:line="360" w:lineRule="auto"/>
        <w:ind w:left="1121" w:firstLine="295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E</w:t>
      </w:r>
      <w:r w:rsidR="006F733F">
        <w:rPr>
          <w:rFonts w:ascii="Times New Roman" w:hAnsi="Times New Roman" w:cs="Times New Roman"/>
          <w:b w:val="0"/>
          <w:i/>
          <w:sz w:val="24"/>
          <w:szCs w:val="24"/>
        </w:rPr>
        <w:t>mocjonalnych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4C114A" w:rsidRPr="006F73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5315" w:rsidRPr="006F733F">
        <w:rPr>
          <w:rFonts w:ascii="Times New Roman" w:hAnsi="Times New Roman" w:cs="Times New Roman"/>
          <w:b w:val="0"/>
          <w:sz w:val="24"/>
          <w:szCs w:val="24"/>
        </w:rPr>
        <w:t>Warszawa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  <w:r w:rsidR="00C45315" w:rsidRPr="006F73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>PZWL</w:t>
      </w:r>
      <w:r w:rsidR="00C45315" w:rsidRPr="006F733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060E94EB" w14:textId="7873A720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Opis artykułu w czasopiśmie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(wszystkie człony tytułu czasopisma – poza spójnikami i przyimkami – zapisywane są wielkimi literami; jeśli czasopismo posiada osobną numerację zeszytów, numer zeszytu zapisujemy po numerze rocznika w nawiasie i bez kursywy), należy podać zakres stron tekstu.</w:t>
      </w:r>
    </w:p>
    <w:p w14:paraId="0265A0B2" w14:textId="0F0A62A7" w:rsidR="00FB5391" w:rsidRDefault="00C45315" w:rsidP="00FB5391">
      <w:pPr>
        <w:pStyle w:val="Akapitzlist"/>
        <w:spacing w:line="360" w:lineRule="auto"/>
        <w:ind w:left="413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Angielski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="001C10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M. (2021)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733F">
        <w:rPr>
          <w:rFonts w:ascii="Times New Roman" w:hAnsi="Times New Roman" w:cs="Times New Roman"/>
          <w:b w:val="0"/>
          <w:i/>
          <w:sz w:val="24"/>
          <w:szCs w:val="24"/>
        </w:rPr>
        <w:t xml:space="preserve">Współczesne teorie </w:t>
      </w:r>
      <w:r w:rsidR="00C626A6">
        <w:rPr>
          <w:rFonts w:ascii="Times New Roman" w:hAnsi="Times New Roman" w:cs="Times New Roman"/>
          <w:b w:val="0"/>
          <w:i/>
          <w:sz w:val="24"/>
          <w:szCs w:val="24"/>
        </w:rPr>
        <w:t>tego i owego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 xml:space="preserve"> „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Acta </w:t>
      </w: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Scientiarum</w:t>
      </w:r>
      <w:proofErr w:type="spellEnd"/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Polonorum</w:t>
      </w:r>
      <w:proofErr w:type="spellEnd"/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BB3821C" w14:textId="676DC06F" w:rsidR="00087DE2" w:rsidRPr="00FB5391" w:rsidRDefault="00C45315" w:rsidP="00FB5391">
      <w:pPr>
        <w:pStyle w:val="Akapitzlist"/>
        <w:spacing w:line="360" w:lineRule="auto"/>
        <w:ind w:left="1121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Oeconomia</w:t>
      </w:r>
      <w:proofErr w:type="spellEnd"/>
      <w:r w:rsidR="006F733F">
        <w:rPr>
          <w:rFonts w:ascii="Times New Roman" w:hAnsi="Times New Roman" w:cs="Times New Roman"/>
          <w:b w:val="0"/>
          <w:sz w:val="24"/>
          <w:szCs w:val="24"/>
        </w:rPr>
        <w:t>”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, 15(1), s. 75–93. </w:t>
      </w:r>
    </w:p>
    <w:p w14:paraId="192EBAE5" w14:textId="30C497A4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Opis artykułu z numerem DOI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56DC834D" w14:textId="20F8EB11" w:rsidR="00FB5391" w:rsidRPr="006F733F" w:rsidRDefault="00C45315" w:rsidP="006F733F">
      <w:pPr>
        <w:pStyle w:val="Akapitzlist"/>
        <w:spacing w:line="360" w:lineRule="auto"/>
        <w:ind w:left="413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>Angielski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="001C10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M.</w:t>
      </w:r>
      <w:r w:rsidR="006F73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(2019)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6F5A">
        <w:rPr>
          <w:rFonts w:ascii="Times New Roman" w:hAnsi="Times New Roman" w:cs="Times New Roman"/>
          <w:b w:val="0"/>
          <w:i/>
          <w:sz w:val="24"/>
          <w:szCs w:val="24"/>
        </w:rPr>
        <w:t>Freudowskie</w:t>
      </w:r>
      <w:r w:rsidRPr="00C626A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726F5A">
        <w:rPr>
          <w:rFonts w:ascii="Times New Roman" w:hAnsi="Times New Roman" w:cs="Times New Roman"/>
          <w:b w:val="0"/>
          <w:i/>
          <w:sz w:val="24"/>
          <w:szCs w:val="24"/>
        </w:rPr>
        <w:t>wizje</w:t>
      </w:r>
      <w:r w:rsidRPr="00C626A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1B4803">
        <w:rPr>
          <w:rFonts w:ascii="Times New Roman" w:hAnsi="Times New Roman" w:cs="Times New Roman"/>
          <w:b w:val="0"/>
          <w:i/>
          <w:sz w:val="24"/>
          <w:szCs w:val="24"/>
        </w:rPr>
        <w:t>badań w</w:t>
      </w:r>
      <w:r w:rsidRPr="00C626A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A44DA9">
        <w:rPr>
          <w:rFonts w:ascii="Times New Roman" w:hAnsi="Times New Roman" w:cs="Times New Roman"/>
          <w:b w:val="0"/>
          <w:i/>
          <w:sz w:val="24"/>
          <w:szCs w:val="24"/>
        </w:rPr>
        <w:t>psychologii.</w:t>
      </w:r>
      <w:r w:rsidR="00C626A6">
        <w:rPr>
          <w:rFonts w:ascii="Times New Roman" w:hAnsi="Times New Roman" w:cs="Times New Roman"/>
          <w:b w:val="0"/>
          <w:i/>
          <w:sz w:val="24"/>
          <w:szCs w:val="24"/>
        </w:rPr>
        <w:t xml:space="preserve"> „</w:t>
      </w:r>
      <w:r w:rsidRPr="006F733F">
        <w:rPr>
          <w:rFonts w:ascii="Times New Roman" w:hAnsi="Times New Roman" w:cs="Times New Roman"/>
          <w:b w:val="0"/>
          <w:sz w:val="24"/>
          <w:szCs w:val="24"/>
        </w:rPr>
        <w:t xml:space="preserve"> Acta </w:t>
      </w:r>
    </w:p>
    <w:p w14:paraId="0AE20A11" w14:textId="094A8729" w:rsidR="00087DE2" w:rsidRPr="00FB5391" w:rsidRDefault="00C45315" w:rsidP="00C626A6">
      <w:pPr>
        <w:pStyle w:val="Akapitzlist"/>
        <w:spacing w:line="360" w:lineRule="auto"/>
        <w:ind w:left="1416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Scientiarum</w:t>
      </w:r>
      <w:proofErr w:type="spellEnd"/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Polonorum</w:t>
      </w:r>
      <w:proofErr w:type="spellEnd"/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Oeconomia</w:t>
      </w:r>
      <w:proofErr w:type="spellEnd"/>
      <w:r w:rsidR="00C626A6">
        <w:rPr>
          <w:rFonts w:ascii="Times New Roman" w:hAnsi="Times New Roman" w:cs="Times New Roman"/>
          <w:b w:val="0"/>
          <w:sz w:val="24"/>
          <w:szCs w:val="24"/>
        </w:rPr>
        <w:t>”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, 9, s. 159–168. DOI: </w:t>
      </w:r>
      <w:hyperlink r:id="rId5" w:history="1">
        <w:r w:rsidR="00FB5391" w:rsidRPr="00A816EA">
          <w:rPr>
            <w:rStyle w:val="Hipercze"/>
            <w:rFonts w:ascii="Times New Roman" w:hAnsi="Times New Roman" w:cs="Times New Roman"/>
            <w:b w:val="0"/>
            <w:sz w:val="24"/>
            <w:szCs w:val="24"/>
          </w:rPr>
          <w:t>http://dx.doi.org/10.17951/sb.2015.9.147</w:t>
        </w:r>
      </w:hyperlink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6AE9F272" w14:textId="2C06FC52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Opis pracy niepublikowanej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6BC6FC3F" w14:textId="6E901E52" w:rsidR="00FB5391" w:rsidRDefault="00C45315" w:rsidP="00FB5391">
      <w:pPr>
        <w:pStyle w:val="Akapitzlist"/>
        <w:spacing w:line="360" w:lineRule="auto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>Angielski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M. (w druku)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6F5A">
        <w:rPr>
          <w:rFonts w:ascii="Times New Roman" w:hAnsi="Times New Roman" w:cs="Times New Roman"/>
          <w:b w:val="0"/>
          <w:i/>
          <w:sz w:val="24"/>
          <w:szCs w:val="24"/>
        </w:rPr>
        <w:t>Ostatni z wielu</w:t>
      </w:r>
      <w:r w:rsidRPr="003B2F39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726F5A">
        <w:rPr>
          <w:rFonts w:ascii="Times New Roman" w:hAnsi="Times New Roman" w:cs="Times New Roman"/>
          <w:b w:val="0"/>
          <w:i/>
          <w:sz w:val="24"/>
          <w:szCs w:val="24"/>
        </w:rPr>
        <w:t xml:space="preserve">wśród </w:t>
      </w:r>
      <w:r w:rsidR="001B4803">
        <w:rPr>
          <w:rFonts w:ascii="Times New Roman" w:hAnsi="Times New Roman" w:cs="Times New Roman"/>
          <w:b w:val="0"/>
          <w:i/>
          <w:sz w:val="24"/>
          <w:szCs w:val="24"/>
        </w:rPr>
        <w:t>psychologów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Studia </w:t>
      </w:r>
    </w:p>
    <w:p w14:paraId="291D7EDD" w14:textId="324A1CB2" w:rsidR="00087DE2" w:rsidRPr="00FB5391" w:rsidRDefault="00C45315" w:rsidP="00FB5391">
      <w:pPr>
        <w:pStyle w:val="Akapitzlist"/>
        <w:spacing w:line="360" w:lineRule="auto"/>
        <w:ind w:left="708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>E</w:t>
      </w:r>
      <w:r w:rsidR="003B2F39">
        <w:rPr>
          <w:rFonts w:ascii="Times New Roman" w:hAnsi="Times New Roman" w:cs="Times New Roman"/>
          <w:b w:val="0"/>
          <w:sz w:val="24"/>
          <w:szCs w:val="24"/>
        </w:rPr>
        <w:t>nigmatyczne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Regionu</w:t>
      </w:r>
      <w:r w:rsidR="003B2F39">
        <w:rPr>
          <w:rFonts w:ascii="Times New Roman" w:hAnsi="Times New Roman" w:cs="Times New Roman"/>
          <w:b w:val="0"/>
          <w:sz w:val="24"/>
          <w:szCs w:val="24"/>
        </w:rPr>
        <w:t xml:space="preserve"> Łódzkiego</w:t>
      </w:r>
      <w:r w:rsidR="00FB5391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D531D46" w14:textId="5896DBD9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Tekst ze strony internetowej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11F9C5FE" w14:textId="12560D30" w:rsidR="00726F5A" w:rsidRDefault="003B2F39" w:rsidP="00726F5A">
      <w:pPr>
        <w:pStyle w:val="Akapitzlist"/>
        <w:spacing w:line="360" w:lineRule="auto"/>
        <w:ind w:left="413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Krakowski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J. </w:t>
      </w:r>
      <w:r w:rsidR="00C45315" w:rsidRPr="00FB5391">
        <w:rPr>
          <w:rFonts w:ascii="Times New Roman" w:hAnsi="Times New Roman" w:cs="Times New Roman"/>
          <w:b w:val="0"/>
          <w:sz w:val="24"/>
          <w:szCs w:val="24"/>
        </w:rPr>
        <w:t>(2021)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="00C45315"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5315" w:rsidRPr="003B2F39">
        <w:rPr>
          <w:rFonts w:ascii="Times New Roman" w:hAnsi="Times New Roman" w:cs="Times New Roman"/>
          <w:b w:val="0"/>
          <w:i/>
          <w:sz w:val="24"/>
          <w:szCs w:val="24"/>
        </w:rPr>
        <w:t>Materiały archiwalne</w:t>
      </w:r>
      <w:r w:rsidR="001B4803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45315" w:rsidRPr="003B2F39">
        <w:rPr>
          <w:rFonts w:ascii="Times New Roman" w:hAnsi="Times New Roman" w:cs="Times New Roman"/>
          <w:b w:val="0"/>
          <w:i/>
          <w:sz w:val="24"/>
          <w:szCs w:val="24"/>
        </w:rPr>
        <w:t xml:space="preserve">nauk </w:t>
      </w:r>
      <w:r w:rsidRPr="003B2F39">
        <w:rPr>
          <w:rFonts w:ascii="Times New Roman" w:hAnsi="Times New Roman" w:cs="Times New Roman"/>
          <w:b w:val="0"/>
          <w:i/>
          <w:sz w:val="24"/>
          <w:szCs w:val="24"/>
        </w:rPr>
        <w:t>psychologicznych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.</w:t>
      </w:r>
      <w:r w:rsidR="00726F5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B922804" w14:textId="2EAE1088" w:rsidR="00087DE2" w:rsidRPr="00726F5A" w:rsidRDefault="00A44DA9" w:rsidP="00726F5A">
      <w:pPr>
        <w:pStyle w:val="Akapitzlist"/>
        <w:spacing w:line="360" w:lineRule="auto"/>
        <w:ind w:left="1416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hyperlink r:id="rId6" w:history="1">
        <w:r w:rsidR="00726F5A" w:rsidRPr="004055F8">
          <w:rPr>
            <w:rStyle w:val="Hipercze"/>
            <w:rFonts w:ascii="Times New Roman" w:hAnsi="Times New Roman" w:cs="Times New Roman"/>
            <w:b w:val="0"/>
            <w:sz w:val="24"/>
            <w:szCs w:val="24"/>
          </w:rPr>
          <w:t>http://ekonomia.edu.pl/biuletyn/b14/b14_1.pdf</w:t>
        </w:r>
      </w:hyperlink>
      <w:r w:rsidR="003B2F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5315" w:rsidRPr="003B2F39">
        <w:rPr>
          <w:rFonts w:ascii="Times New Roman" w:hAnsi="Times New Roman" w:cs="Times New Roman"/>
          <w:b w:val="0"/>
          <w:sz w:val="24"/>
          <w:szCs w:val="24"/>
        </w:rPr>
        <w:t xml:space="preserve">(dostęp:01.04.2021). </w:t>
      </w:r>
    </w:p>
    <w:p w14:paraId="7A1F4643" w14:textId="1CD764C3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Jeśli nie ma autora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152DA8B6" w14:textId="0414DB13" w:rsidR="00087DE2" w:rsidRPr="00FB5391" w:rsidRDefault="00C45315" w:rsidP="00FB5391">
      <w:pPr>
        <w:pStyle w:val="Akapitzlist"/>
        <w:spacing w:line="360" w:lineRule="auto"/>
        <w:ind w:left="41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6F5A">
        <w:rPr>
          <w:rFonts w:ascii="Times New Roman" w:hAnsi="Times New Roman" w:cs="Times New Roman"/>
          <w:b w:val="0"/>
          <w:i/>
          <w:sz w:val="24"/>
          <w:szCs w:val="24"/>
        </w:rPr>
        <w:t>Słownik poprawnej polszczyzny</w:t>
      </w:r>
      <w:r w:rsidR="00140CC6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(2003)</w:t>
      </w:r>
      <w:r w:rsidR="00140CC6">
        <w:rPr>
          <w:rFonts w:ascii="Times New Roman" w:hAnsi="Times New Roman" w:cs="Times New Roman"/>
          <w:b w:val="0"/>
          <w:sz w:val="24"/>
          <w:szCs w:val="24"/>
        </w:rPr>
        <w:t>.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>Warszawa</w:t>
      </w:r>
      <w:r w:rsidR="00A44DA9">
        <w:rPr>
          <w:rFonts w:ascii="Times New Roman" w:hAnsi="Times New Roman" w:cs="Times New Roman"/>
          <w:b w:val="0"/>
          <w:sz w:val="24"/>
          <w:szCs w:val="24"/>
        </w:rPr>
        <w:t>:</w:t>
      </w:r>
      <w:bookmarkStart w:id="0" w:name="_GoBack"/>
      <w:bookmarkEnd w:id="0"/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PWN. </w:t>
      </w:r>
    </w:p>
    <w:p w14:paraId="5BD9F4A4" w14:textId="538B2B1E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t>Akty prawne:</w:t>
      </w:r>
      <w:r w:rsidR="00FB5391" w:rsidRPr="00FB53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98BA762" w14:textId="77777777" w:rsidR="00FB5391" w:rsidRDefault="00C45315" w:rsidP="00FB5391">
      <w:pPr>
        <w:pStyle w:val="Akapitzlist"/>
        <w:spacing w:line="360" w:lineRule="auto"/>
        <w:ind w:left="708" w:firstLine="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Ustawa z dnia 27 lipca 2005 r. – Prawo o szkolnictwie wyższym (Dz. U. z 2005 r. Nr </w:t>
      </w:r>
    </w:p>
    <w:p w14:paraId="17A21D52" w14:textId="2345C5F7" w:rsidR="00087DE2" w:rsidRPr="00FB5391" w:rsidRDefault="00C45315" w:rsidP="00FB5391">
      <w:pPr>
        <w:pStyle w:val="Akapitzlist"/>
        <w:spacing w:line="360" w:lineRule="auto"/>
        <w:ind w:left="708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164, poz. 1365 z </w:t>
      </w: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późń</w:t>
      </w:r>
      <w:proofErr w:type="spellEnd"/>
      <w:r w:rsidRPr="00FB5391">
        <w:rPr>
          <w:rFonts w:ascii="Times New Roman" w:hAnsi="Times New Roman" w:cs="Times New Roman"/>
          <w:b w:val="0"/>
          <w:sz w:val="24"/>
          <w:szCs w:val="24"/>
        </w:rPr>
        <w:t>. zm.)</w:t>
      </w:r>
      <w:r w:rsidR="003B2F39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487D51BA" w14:textId="0AB534A6" w:rsidR="00FB5391" w:rsidRPr="00FB5391" w:rsidRDefault="00C45315" w:rsidP="00FB53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4"/>
          <w:szCs w:val="24"/>
        </w:rPr>
        <w:lastRenderedPageBreak/>
        <w:t xml:space="preserve">Autor </w:t>
      </w:r>
      <w:proofErr w:type="spellStart"/>
      <w:r w:rsidRPr="00FB5391">
        <w:rPr>
          <w:rFonts w:ascii="Times New Roman" w:hAnsi="Times New Roman" w:cs="Times New Roman"/>
          <w:sz w:val="24"/>
          <w:szCs w:val="24"/>
        </w:rPr>
        <w:t>korporatywny</w:t>
      </w:r>
      <w:proofErr w:type="spellEnd"/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084FBDDD" w14:textId="3D604D72" w:rsidR="00C45315" w:rsidRPr="00FB5391" w:rsidRDefault="00C45315" w:rsidP="00FB5391">
      <w:pPr>
        <w:pStyle w:val="Akapitzlist"/>
        <w:spacing w:line="360" w:lineRule="auto"/>
        <w:ind w:left="413" w:firstLine="29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Nazwa Autora </w:t>
      </w:r>
      <w:proofErr w:type="spellStart"/>
      <w:r w:rsidRPr="00FB5391">
        <w:rPr>
          <w:rFonts w:ascii="Times New Roman" w:hAnsi="Times New Roman" w:cs="Times New Roman"/>
          <w:b w:val="0"/>
          <w:sz w:val="24"/>
          <w:szCs w:val="24"/>
        </w:rPr>
        <w:t>Korporatywnego</w:t>
      </w:r>
      <w:proofErr w:type="spellEnd"/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(2019)</w:t>
      </w:r>
      <w:r w:rsidR="003B2F39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Tytuł opracowania/raportu</w:t>
      </w:r>
      <w:r w:rsidR="003B2F39">
        <w:rPr>
          <w:rFonts w:ascii="Times New Roman" w:hAnsi="Times New Roman" w:cs="Times New Roman"/>
          <w:b w:val="0"/>
          <w:sz w:val="24"/>
          <w:szCs w:val="24"/>
        </w:rPr>
        <w:t>,</w:t>
      </w:r>
      <w:r w:rsidRPr="00FB5391">
        <w:rPr>
          <w:rFonts w:ascii="Times New Roman" w:hAnsi="Times New Roman" w:cs="Times New Roman"/>
          <w:b w:val="0"/>
          <w:sz w:val="24"/>
          <w:szCs w:val="24"/>
        </w:rPr>
        <w:t xml:space="preserve"> NAK.</w:t>
      </w:r>
    </w:p>
    <w:p w14:paraId="6761AA70" w14:textId="77777777" w:rsidR="00FB5391" w:rsidRDefault="00C45315" w:rsidP="00C45315">
      <w:pPr>
        <w:spacing w:line="360" w:lineRule="auto"/>
        <w:ind w:left="5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5391">
        <w:rPr>
          <w:rFonts w:ascii="Times New Roman" w:hAnsi="Times New Roman" w:cs="Times New Roman"/>
          <w:sz w:val="28"/>
          <w:szCs w:val="28"/>
        </w:rPr>
        <w:t>3. Sporządzanie opisów tabel i rysunków</w:t>
      </w: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CBD8A19" w14:textId="76E5C273" w:rsidR="00087DE2" w:rsidRDefault="00C45315" w:rsidP="008022BC">
      <w:pPr>
        <w:spacing w:line="240" w:lineRule="auto"/>
        <w:ind w:left="5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a) opis tabeli: </w:t>
      </w:r>
    </w:p>
    <w:p w14:paraId="47D4B6F2" w14:textId="77777777" w:rsidR="00087DE2" w:rsidRDefault="00C45315" w:rsidP="008022BC">
      <w:pPr>
        <w:spacing w:line="240" w:lineRule="auto"/>
        <w:ind w:left="53" w:firstLine="65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Przed tabelą: Tab. 1. …………….. (Tytuł tabeli) </w:t>
      </w:r>
    </w:p>
    <w:p w14:paraId="03568E45" w14:textId="77777777" w:rsidR="00087DE2" w:rsidRDefault="00C45315" w:rsidP="008022BC">
      <w:pPr>
        <w:spacing w:line="240" w:lineRule="auto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Pod tabelą: Źródło: wskazanie źródła według zasad obowiązujących przy tworzeniu przypisów. </w:t>
      </w:r>
    </w:p>
    <w:p w14:paraId="63D1D2C4" w14:textId="77777777" w:rsidR="008022BC" w:rsidRDefault="00C45315" w:rsidP="008022BC">
      <w:pPr>
        <w:spacing w:line="240" w:lineRule="auto"/>
        <w:ind w:left="5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b) opis rysunku/zdjęcia: </w:t>
      </w:r>
    </w:p>
    <w:p w14:paraId="53B11E39" w14:textId="392F3A06" w:rsidR="00087DE2" w:rsidRDefault="00C45315" w:rsidP="008022BC">
      <w:pPr>
        <w:spacing w:line="240" w:lineRule="auto"/>
        <w:ind w:left="53" w:firstLine="65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 xml:space="preserve">Pod rysunkiem: Rys. 1. …………… (Tytuł rysunku) </w:t>
      </w:r>
    </w:p>
    <w:p w14:paraId="4F94DE47" w14:textId="7CCED28B" w:rsidR="00C45315" w:rsidRPr="00C45315" w:rsidRDefault="00C45315" w:rsidP="008022BC">
      <w:pPr>
        <w:spacing w:line="240" w:lineRule="auto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5315">
        <w:rPr>
          <w:rFonts w:ascii="Times New Roman" w:hAnsi="Times New Roman" w:cs="Times New Roman"/>
          <w:b w:val="0"/>
          <w:sz w:val="24"/>
          <w:szCs w:val="24"/>
        </w:rPr>
        <w:t>Pod tytułem: Źródło: wskazanie źródła według zasad obowiązujących przy tworzeniu przypi</w:t>
      </w:r>
      <w:r w:rsidR="00087DE2">
        <w:rPr>
          <w:rFonts w:ascii="Times New Roman" w:hAnsi="Times New Roman" w:cs="Times New Roman"/>
          <w:b w:val="0"/>
          <w:sz w:val="24"/>
          <w:szCs w:val="24"/>
        </w:rPr>
        <w:t>sów</w:t>
      </w:r>
    </w:p>
    <w:sectPr w:rsidR="00C45315" w:rsidRPr="00C45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re Caslon Text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0839"/>
    <w:multiLevelType w:val="hybridMultilevel"/>
    <w:tmpl w:val="098C7DC4"/>
    <w:lvl w:ilvl="0" w:tplc="631EFCA0">
      <w:start w:val="10"/>
      <w:numFmt w:val="lowerLetter"/>
      <w:lvlText w:val="%1)"/>
      <w:lvlJc w:val="left"/>
      <w:pPr>
        <w:ind w:left="8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" w15:restartNumberingAfterBreak="0">
    <w:nsid w:val="409D019A"/>
    <w:multiLevelType w:val="hybridMultilevel"/>
    <w:tmpl w:val="34E6DFAE"/>
    <w:lvl w:ilvl="0" w:tplc="CFA80D94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" w15:restartNumberingAfterBreak="0">
    <w:nsid w:val="53FC3961"/>
    <w:multiLevelType w:val="hybridMultilevel"/>
    <w:tmpl w:val="0BB0BAD0"/>
    <w:lvl w:ilvl="0" w:tplc="9B10559E">
      <w:start w:val="10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B22C3E"/>
    <w:multiLevelType w:val="hybridMultilevel"/>
    <w:tmpl w:val="B4943060"/>
    <w:lvl w:ilvl="0" w:tplc="D37CF2BC">
      <w:start w:val="1"/>
      <w:numFmt w:val="lowerLetter"/>
      <w:lvlText w:val="%1)"/>
      <w:lvlJc w:val="left"/>
      <w:pPr>
        <w:ind w:left="8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4" w15:restartNumberingAfterBreak="0">
    <w:nsid w:val="73E73753"/>
    <w:multiLevelType w:val="hybridMultilevel"/>
    <w:tmpl w:val="A50C2864"/>
    <w:lvl w:ilvl="0" w:tplc="3A820B60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5" w15:restartNumberingAfterBreak="0">
    <w:nsid w:val="762B17F5"/>
    <w:multiLevelType w:val="hybridMultilevel"/>
    <w:tmpl w:val="AFFE49F2"/>
    <w:lvl w:ilvl="0" w:tplc="9B10559E">
      <w:start w:val="10"/>
      <w:numFmt w:val="lowerLetter"/>
      <w:lvlText w:val="%1)"/>
      <w:lvlJc w:val="left"/>
      <w:pPr>
        <w:ind w:left="15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81" w:hanging="360"/>
      </w:pPr>
    </w:lvl>
    <w:lvl w:ilvl="2" w:tplc="0415001B" w:tentative="1">
      <w:start w:val="1"/>
      <w:numFmt w:val="lowerRoman"/>
      <w:lvlText w:val="%3."/>
      <w:lvlJc w:val="right"/>
      <w:pPr>
        <w:ind w:left="3001" w:hanging="180"/>
      </w:pPr>
    </w:lvl>
    <w:lvl w:ilvl="3" w:tplc="0415000F" w:tentative="1">
      <w:start w:val="1"/>
      <w:numFmt w:val="decimal"/>
      <w:lvlText w:val="%4."/>
      <w:lvlJc w:val="left"/>
      <w:pPr>
        <w:ind w:left="3721" w:hanging="360"/>
      </w:pPr>
    </w:lvl>
    <w:lvl w:ilvl="4" w:tplc="04150019" w:tentative="1">
      <w:start w:val="1"/>
      <w:numFmt w:val="lowerLetter"/>
      <w:lvlText w:val="%5."/>
      <w:lvlJc w:val="left"/>
      <w:pPr>
        <w:ind w:left="4441" w:hanging="360"/>
      </w:pPr>
    </w:lvl>
    <w:lvl w:ilvl="5" w:tplc="0415001B" w:tentative="1">
      <w:start w:val="1"/>
      <w:numFmt w:val="lowerRoman"/>
      <w:lvlText w:val="%6."/>
      <w:lvlJc w:val="right"/>
      <w:pPr>
        <w:ind w:left="5161" w:hanging="180"/>
      </w:pPr>
    </w:lvl>
    <w:lvl w:ilvl="6" w:tplc="0415000F" w:tentative="1">
      <w:start w:val="1"/>
      <w:numFmt w:val="decimal"/>
      <w:lvlText w:val="%7."/>
      <w:lvlJc w:val="left"/>
      <w:pPr>
        <w:ind w:left="5881" w:hanging="360"/>
      </w:pPr>
    </w:lvl>
    <w:lvl w:ilvl="7" w:tplc="04150019" w:tentative="1">
      <w:start w:val="1"/>
      <w:numFmt w:val="lowerLetter"/>
      <w:lvlText w:val="%8."/>
      <w:lvlJc w:val="left"/>
      <w:pPr>
        <w:ind w:left="6601" w:hanging="360"/>
      </w:pPr>
    </w:lvl>
    <w:lvl w:ilvl="8" w:tplc="0415001B" w:tentative="1">
      <w:start w:val="1"/>
      <w:numFmt w:val="lowerRoman"/>
      <w:lvlText w:val="%9."/>
      <w:lvlJc w:val="right"/>
      <w:pPr>
        <w:ind w:left="732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BE"/>
    <w:rsid w:val="00087DE2"/>
    <w:rsid w:val="00140CC6"/>
    <w:rsid w:val="001B4803"/>
    <w:rsid w:val="001C10F9"/>
    <w:rsid w:val="003B2F39"/>
    <w:rsid w:val="004C114A"/>
    <w:rsid w:val="005B2CBC"/>
    <w:rsid w:val="0067395E"/>
    <w:rsid w:val="006F733F"/>
    <w:rsid w:val="00726F5A"/>
    <w:rsid w:val="007939C6"/>
    <w:rsid w:val="008022BC"/>
    <w:rsid w:val="00921DBE"/>
    <w:rsid w:val="009F7A16"/>
    <w:rsid w:val="00A44DA9"/>
    <w:rsid w:val="00C45315"/>
    <w:rsid w:val="00C626A6"/>
    <w:rsid w:val="00D13EE7"/>
    <w:rsid w:val="00F45075"/>
    <w:rsid w:val="00F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A7FD"/>
  <w15:chartTrackingRefBased/>
  <w15:docId w15:val="{94E6B117-D8F6-4975-9B83-F0B5D0E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re Caslon Text" w:eastAsiaTheme="minorHAnsi" w:hAnsi="Libre Caslon Text" w:cstheme="minorBidi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3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7D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onomia.edu.pl/biuletyn/b14/b14_1.pdf" TargetMode="External"/><Relationship Id="rId5" Type="http://schemas.openxmlformats.org/officeDocument/2006/relationships/hyperlink" Target="http://dx.doi.org/10.17951/sb.2015.9.1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Collegium Verum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Stankiewicz</dc:creator>
  <cp:keywords/>
  <dc:description/>
  <cp:lastModifiedBy>Teresa Stankiewicz</cp:lastModifiedBy>
  <cp:revision>7</cp:revision>
  <dcterms:created xsi:type="dcterms:W3CDTF">2024-10-30T13:51:00Z</dcterms:created>
  <dcterms:modified xsi:type="dcterms:W3CDTF">2025-04-01T18:45:00Z</dcterms:modified>
</cp:coreProperties>
</file>